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3B55" w:rsidRDefault="009C3B55" w:rsidP="002C2233">
      <w:pPr>
        <w:jc w:val="center"/>
      </w:pPr>
    </w:p>
    <w:p w:rsidR="002C2233" w:rsidRDefault="002C2233" w:rsidP="002C2233">
      <w:pPr>
        <w:jc w:val="center"/>
      </w:pPr>
    </w:p>
    <w:p w:rsidR="002C2233" w:rsidRDefault="002C2233" w:rsidP="002C2233">
      <w:pPr>
        <w:jc w:val="center"/>
      </w:pPr>
    </w:p>
    <w:p w:rsidR="002C2233" w:rsidRDefault="002C2233" w:rsidP="002C2233">
      <w:pPr>
        <w:jc w:val="center"/>
      </w:pPr>
    </w:p>
    <w:p w:rsidR="002C2233" w:rsidRPr="002C2233" w:rsidRDefault="009439EA" w:rsidP="002C2233">
      <w:pPr>
        <w:jc w:val="center"/>
        <w:rPr>
          <w:b/>
        </w:rPr>
      </w:pPr>
      <w:r w:rsidRPr="002C2233">
        <w:rPr>
          <w:b/>
        </w:rPr>
        <w:t xml:space="preserve">Nine Service </w:t>
      </w:r>
      <w:r w:rsidR="006E2D3C" w:rsidRPr="002C2233">
        <w:rPr>
          <w:b/>
        </w:rPr>
        <w:t>Super sectors</w:t>
      </w:r>
    </w:p>
    <w:p w:rsidR="002C2233" w:rsidRDefault="002C2233" w:rsidP="002C2233">
      <w:pPr>
        <w:jc w:val="center"/>
      </w:pPr>
    </w:p>
    <w:p w:rsidR="002C2233" w:rsidRDefault="009439EA" w:rsidP="002C2233">
      <w:pPr>
        <w:jc w:val="center"/>
      </w:pPr>
      <w:r>
        <w:t>Name</w:t>
      </w:r>
    </w:p>
    <w:p w:rsidR="002C2233" w:rsidRDefault="009439EA" w:rsidP="002C2233">
      <w:pPr>
        <w:jc w:val="center"/>
      </w:pPr>
      <w:r>
        <w:t>‘Affiliation</w:t>
      </w:r>
    </w:p>
    <w:p w:rsidR="002C2233" w:rsidRDefault="009439EA" w:rsidP="002C2233">
      <w:pPr>
        <w:jc w:val="center"/>
      </w:pPr>
      <w:r>
        <w:t>Date</w:t>
      </w:r>
    </w:p>
    <w:p w:rsidR="002C2233" w:rsidRDefault="002C2233" w:rsidP="002C2233">
      <w:pPr>
        <w:jc w:val="center"/>
      </w:pPr>
    </w:p>
    <w:p w:rsidR="002C2233" w:rsidRDefault="002C2233" w:rsidP="002C2233">
      <w:pPr>
        <w:jc w:val="center"/>
      </w:pPr>
    </w:p>
    <w:p w:rsidR="002C2233" w:rsidRDefault="002C2233" w:rsidP="002C2233">
      <w:pPr>
        <w:jc w:val="center"/>
      </w:pPr>
    </w:p>
    <w:p w:rsidR="002C2233" w:rsidRDefault="002C2233" w:rsidP="002C2233">
      <w:pPr>
        <w:jc w:val="center"/>
      </w:pPr>
    </w:p>
    <w:p w:rsidR="002C2233" w:rsidRDefault="002C2233" w:rsidP="002C2233">
      <w:pPr>
        <w:jc w:val="center"/>
      </w:pPr>
    </w:p>
    <w:p w:rsidR="002C2233" w:rsidRDefault="002C2233" w:rsidP="002C2233">
      <w:pPr>
        <w:jc w:val="center"/>
      </w:pPr>
    </w:p>
    <w:p w:rsidR="002C2233" w:rsidRDefault="002C2233" w:rsidP="002C2233">
      <w:pPr>
        <w:jc w:val="center"/>
      </w:pPr>
    </w:p>
    <w:p w:rsidR="002C2233" w:rsidRDefault="002C2233" w:rsidP="002C2233">
      <w:pPr>
        <w:jc w:val="center"/>
      </w:pPr>
    </w:p>
    <w:p w:rsidR="002C2233" w:rsidRDefault="002C2233" w:rsidP="002C2233">
      <w:pPr>
        <w:jc w:val="center"/>
      </w:pPr>
    </w:p>
    <w:p w:rsidR="002C2233" w:rsidRDefault="009439EA" w:rsidP="002C2233">
      <w:pPr>
        <w:jc w:val="center"/>
      </w:pPr>
      <w:r w:rsidRPr="002C2233">
        <w:rPr>
          <w:b/>
        </w:rPr>
        <w:t xml:space="preserve">Nine Service </w:t>
      </w:r>
      <w:r w:rsidR="006E2D3C" w:rsidRPr="002C2233">
        <w:rPr>
          <w:b/>
        </w:rPr>
        <w:t>Super sectors</w:t>
      </w:r>
    </w:p>
    <w:p w:rsidR="002C2233" w:rsidRDefault="009439EA" w:rsidP="00D57794">
      <w:pPr>
        <w:ind w:left="0"/>
        <w:jc w:val="center"/>
        <w:rPr>
          <w:b/>
        </w:rPr>
      </w:pPr>
      <w:r w:rsidRPr="00D57794">
        <w:rPr>
          <w:b/>
        </w:rPr>
        <w:t>Health Services and Education</w:t>
      </w:r>
    </w:p>
    <w:p w:rsidR="00D57794" w:rsidRDefault="009439EA" w:rsidP="00D57794">
      <w:pPr>
        <w:ind w:left="0"/>
      </w:pPr>
      <w:r>
        <w:rPr>
          <w:b/>
        </w:rPr>
        <w:tab/>
      </w:r>
      <w:r>
        <w:t xml:space="preserve">the health and education services supersector has indicated </w:t>
      </w:r>
      <w:r w:rsidR="006E2D3C">
        <w:t>steady employment</w:t>
      </w:r>
      <w:r>
        <w:t xml:space="preserve"> growth for more than a decade, increasing the rate by almost 20%. The primary factors that have impacted the above</w:t>
      </w:r>
      <w:r w:rsidR="006E2D3C">
        <w:t>-mentioned</w:t>
      </w:r>
      <w:r>
        <w:t xml:space="preserve"> growth include the </w:t>
      </w:r>
      <w:r w:rsidR="006E2D3C">
        <w:t>proliferation</w:t>
      </w:r>
      <w:r>
        <w:t xml:space="preserve"> of university education from the public and private </w:t>
      </w:r>
      <w:r w:rsidR="006E2D3C">
        <w:t>institutions. Online</w:t>
      </w:r>
      <w:r>
        <w:t xml:space="preserve"> education has greatly in</w:t>
      </w:r>
      <w:r>
        <w:t xml:space="preserve">creased in the past </w:t>
      </w:r>
      <w:r w:rsidR="006E2D3C">
        <w:t>decade. For</w:t>
      </w:r>
      <w:r w:rsidR="00A80635">
        <w:t xml:space="preserve"> instance, the baby boomer makes up almost a third of </w:t>
      </w:r>
      <w:r w:rsidR="006E2D3C">
        <w:t>the United States</w:t>
      </w:r>
      <w:r w:rsidR="00A80635">
        <w:t xml:space="preserve"> population, thus </w:t>
      </w:r>
      <w:r w:rsidR="006E2D3C">
        <w:t>overwhelming</w:t>
      </w:r>
      <w:r w:rsidR="00A80635">
        <w:t xml:space="preserve"> the healthcare sector. Thus the healthcare industry will strive to grow, aiming to meet the new generation's </w:t>
      </w:r>
      <w:r w:rsidR="006E2D3C">
        <w:t>needs. The</w:t>
      </w:r>
      <w:r w:rsidR="00A80635">
        <w:t xml:space="preserve"> educational service sector includes </w:t>
      </w:r>
      <w:r w:rsidR="006E2D3C">
        <w:t>colleges, universities</w:t>
      </w:r>
      <w:r w:rsidR="00A80635">
        <w:t xml:space="preserve">, and also training </w:t>
      </w:r>
      <w:r w:rsidR="006E2D3C">
        <w:t>centers. Learners</w:t>
      </w:r>
      <w:r w:rsidR="00A80635">
        <w:t xml:space="preserve"> need to attend school until they are </w:t>
      </w:r>
      <w:r w:rsidR="006E2D3C">
        <w:t>at least</w:t>
      </w:r>
      <w:r w:rsidR="00A80635">
        <w:t xml:space="preserve"> 17 or 18 years of </w:t>
      </w:r>
      <w:r w:rsidR="006E2D3C">
        <w:t>age. Such</w:t>
      </w:r>
      <w:r w:rsidR="00A80635">
        <w:t xml:space="preserve"> aspects ensure the constant need for teachers </w:t>
      </w:r>
      <w:r w:rsidR="006E2D3C">
        <w:t>throughout</w:t>
      </w:r>
      <w:r w:rsidR="00A80635">
        <w:t xml:space="preserve"> the nation.</w:t>
      </w:r>
    </w:p>
    <w:p w:rsidR="00A80635" w:rsidRDefault="009439EA" w:rsidP="00A80635">
      <w:pPr>
        <w:ind w:left="0"/>
        <w:jc w:val="center"/>
      </w:pPr>
      <w:r w:rsidRPr="00A80635">
        <w:rPr>
          <w:b/>
        </w:rPr>
        <w:t>Financial Activities</w:t>
      </w:r>
    </w:p>
    <w:p w:rsidR="00A80635" w:rsidRDefault="009439EA" w:rsidP="00A80635">
      <w:pPr>
        <w:ind w:left="0"/>
      </w:pPr>
      <w:r>
        <w:tab/>
        <w:t>Such a supersector includes insurance</w:t>
      </w:r>
      <w:r w:rsidR="006E2D3C">
        <w:t>, banking, commodities, security</w:t>
      </w:r>
      <w:r>
        <w:t xml:space="preserve">, and other </w:t>
      </w:r>
      <w:r w:rsidR="006E2D3C">
        <w:t>investment. The majority</w:t>
      </w:r>
      <w:r>
        <w:t xml:space="preserve"> of the </w:t>
      </w:r>
      <w:r w:rsidR="00D917A0">
        <w:t xml:space="preserve">jobs in the banking industry involve office and administrative </w:t>
      </w:r>
      <w:r w:rsidR="006E2D3C">
        <w:t>support. These</w:t>
      </w:r>
      <w:r w:rsidR="00D917A0">
        <w:t xml:space="preserve"> positions require a higher educational </w:t>
      </w:r>
      <w:r w:rsidR="006E2D3C">
        <w:t>level. The</w:t>
      </w:r>
      <w:r w:rsidR="00D917A0">
        <w:t xml:space="preserve"> entire jobs in </w:t>
      </w:r>
      <w:r w:rsidR="006E2D3C">
        <w:t>financial</w:t>
      </w:r>
      <w:r w:rsidR="00D917A0">
        <w:t xml:space="preserve"> subsectors are expected to grow roughly 10 percent </w:t>
      </w:r>
      <w:r w:rsidR="006E2D3C">
        <w:t>overall. There</w:t>
      </w:r>
      <w:r w:rsidR="00D917A0">
        <w:t xml:space="preserve"> is also an evident growing need for auditors and </w:t>
      </w:r>
      <w:r w:rsidR="006E2D3C">
        <w:t>accountants who</w:t>
      </w:r>
      <w:r w:rsidR="005719AD">
        <w:t xml:space="preserve"> examine and prepare financial </w:t>
      </w:r>
      <w:r w:rsidR="006E2D3C">
        <w:t>documents. Presidential</w:t>
      </w:r>
      <w:r w:rsidR="005719AD">
        <w:t xml:space="preserve"> elections are a key factor in financial stability as a nation</w:t>
      </w:r>
      <w:r w:rsidR="006E2D3C">
        <w:t>. Although</w:t>
      </w:r>
      <w:r w:rsidR="005719AD">
        <w:t xml:space="preserve"> the sector has had a challenging time since the great recession of 2007, the sector has indicated a steady employment increase from 8.5%. The financial sector has not yet recovered effectively.</w:t>
      </w:r>
    </w:p>
    <w:p w:rsidR="005719AD" w:rsidRPr="005719AD" w:rsidRDefault="009439EA" w:rsidP="005719AD">
      <w:pPr>
        <w:ind w:left="0"/>
        <w:jc w:val="center"/>
        <w:rPr>
          <w:b/>
        </w:rPr>
      </w:pPr>
      <w:r w:rsidRPr="005719AD">
        <w:rPr>
          <w:b/>
        </w:rPr>
        <w:t>Government</w:t>
      </w:r>
    </w:p>
    <w:p w:rsidR="005719AD" w:rsidRDefault="009439EA" w:rsidP="005719AD">
      <w:pPr>
        <w:ind w:left="0"/>
      </w:pPr>
      <w:r>
        <w:tab/>
      </w:r>
      <w:r w:rsidR="00FC7834">
        <w:t xml:space="preserve">The government supersector has </w:t>
      </w:r>
      <w:r w:rsidR="006E2D3C">
        <w:t>civic, grant</w:t>
      </w:r>
      <w:r w:rsidR="00FC7834">
        <w:t xml:space="preserve">-making, and advocacy organization </w:t>
      </w:r>
      <w:r w:rsidR="006E2D3C">
        <w:t>subsector; the</w:t>
      </w:r>
      <w:r w:rsidR="00FC7834">
        <w:t xml:space="preserve"> </w:t>
      </w:r>
      <w:r w:rsidR="006E2D3C">
        <w:t>local, state</w:t>
      </w:r>
      <w:r w:rsidR="00FC7834">
        <w:t xml:space="preserve">, and the federal </w:t>
      </w:r>
      <w:r w:rsidR="006E2D3C">
        <w:t>government. There</w:t>
      </w:r>
      <w:r w:rsidR="00FC7834">
        <w:t xml:space="preserve"> are several subsectors of the government, including the non-profit </w:t>
      </w:r>
      <w:r w:rsidR="006E2D3C">
        <w:t>ones. Such</w:t>
      </w:r>
      <w:r w:rsidR="00FC7834">
        <w:t xml:space="preserve"> a sector is expected to increase by 13% through 2021. the federal government subsector </w:t>
      </w:r>
      <w:r w:rsidR="00AA037A">
        <w:t xml:space="preserve">is also expected to drop by 4% through 2020.local and state </w:t>
      </w:r>
      <w:r w:rsidR="006E2D3C">
        <w:t>government</w:t>
      </w:r>
      <w:r w:rsidR="00AA037A">
        <w:t xml:space="preserve"> areas that include security services occupations expect growth of about 10% through 2021.</w:t>
      </w:r>
    </w:p>
    <w:p w:rsidR="00AA037A" w:rsidRDefault="009439EA" w:rsidP="00AA037A">
      <w:pPr>
        <w:ind w:left="0"/>
        <w:jc w:val="center"/>
      </w:pPr>
      <w:r w:rsidRPr="00AA037A">
        <w:rPr>
          <w:b/>
        </w:rPr>
        <w:t>Information</w:t>
      </w:r>
    </w:p>
    <w:p w:rsidR="00AA037A" w:rsidRDefault="009439EA" w:rsidP="00AA037A">
      <w:pPr>
        <w:ind w:left="0"/>
      </w:pPr>
      <w:r>
        <w:tab/>
        <w:t xml:space="preserve">The information sector consists </w:t>
      </w:r>
      <w:r>
        <w:t xml:space="preserve">of establishments engaged in distributing and producing </w:t>
      </w:r>
      <w:r w:rsidR="003A4673">
        <w:t xml:space="preserve">cultural and information </w:t>
      </w:r>
      <w:r w:rsidR="006E2D3C">
        <w:t>products. This</w:t>
      </w:r>
      <w:r w:rsidR="003A4673">
        <w:t xml:space="preserve"> sector also provides the means to distribute and transmit the above-mentioned products and communications or data and </w:t>
      </w:r>
      <w:r w:rsidR="006E2D3C">
        <w:t>processing</w:t>
      </w:r>
      <w:r w:rsidR="003A4673">
        <w:t xml:space="preserve"> </w:t>
      </w:r>
      <w:r w:rsidR="006E2D3C">
        <w:t>data. The</w:t>
      </w:r>
      <w:r w:rsidR="003A4673">
        <w:t xml:space="preserve"> </w:t>
      </w:r>
      <w:r w:rsidR="006E2D3C">
        <w:t>major components</w:t>
      </w:r>
      <w:r w:rsidR="003A4673">
        <w:t xml:space="preserve"> of this sector are traditional and internet </w:t>
      </w:r>
      <w:r w:rsidR="006E2D3C">
        <w:t>publishing, software</w:t>
      </w:r>
      <w:r w:rsidR="003A4673">
        <w:t xml:space="preserve"> publishing, and publishing </w:t>
      </w:r>
      <w:r w:rsidR="006E2D3C">
        <w:t>industries. More</w:t>
      </w:r>
      <w:r w:rsidR="00FA502F">
        <w:t xml:space="preserve"> than 80% of companies are going </w:t>
      </w:r>
      <w:r w:rsidR="006E2D3C">
        <w:t>digital; this</w:t>
      </w:r>
      <w:r w:rsidR="00FA502F">
        <w:t xml:space="preserve"> is one of the yearly growth sectors.</w:t>
      </w:r>
    </w:p>
    <w:p w:rsidR="00FA502F" w:rsidRDefault="009439EA" w:rsidP="00FA502F">
      <w:pPr>
        <w:ind w:left="0"/>
        <w:jc w:val="center"/>
      </w:pPr>
      <w:r w:rsidRPr="00FA502F">
        <w:rPr>
          <w:b/>
        </w:rPr>
        <w:t>Hospitality and Leisure</w:t>
      </w:r>
    </w:p>
    <w:p w:rsidR="00AA037A" w:rsidRDefault="009439EA" w:rsidP="00222CD0">
      <w:pPr>
        <w:ind w:left="0"/>
      </w:pPr>
      <w:r>
        <w:tab/>
        <w:t xml:space="preserve">The hospitality and leisure </w:t>
      </w:r>
      <w:r w:rsidR="007F39AE">
        <w:t xml:space="preserve">sector consists of the </w:t>
      </w:r>
      <w:r w:rsidR="006E2D3C">
        <w:t>recreation, entertainment</w:t>
      </w:r>
      <w:r w:rsidR="007F39AE">
        <w:t xml:space="preserve">, and arts </w:t>
      </w:r>
      <w:r w:rsidR="006E2D3C">
        <w:t>subsector. Some</w:t>
      </w:r>
      <w:r w:rsidR="007F39AE">
        <w:t xml:space="preserve"> examples of recreational centers</w:t>
      </w:r>
      <w:r w:rsidR="00222CD0">
        <w:t xml:space="preserve"> are </w:t>
      </w:r>
      <w:r w:rsidR="006E2D3C">
        <w:t>hotels, accommodation</w:t>
      </w:r>
      <w:r w:rsidR="00222CD0">
        <w:t xml:space="preserve"> </w:t>
      </w:r>
      <w:r w:rsidR="006E2D3C">
        <w:t>areas, drinking</w:t>
      </w:r>
      <w:r w:rsidR="00222CD0">
        <w:t xml:space="preserve"> places, and food </w:t>
      </w:r>
      <w:r w:rsidR="006E2D3C">
        <w:t>services. The majority</w:t>
      </w:r>
      <w:r w:rsidR="00222CD0">
        <w:t xml:space="preserve"> of individuals that work in such areas have a low level and education, and n most cases, this is their first </w:t>
      </w:r>
      <w:r w:rsidR="006E2D3C">
        <w:t>job. Besides</w:t>
      </w:r>
      <w:r w:rsidR="00222CD0">
        <w:t xml:space="preserve"> the turnover rates in this sector is very </w:t>
      </w:r>
      <w:r w:rsidR="006E2D3C">
        <w:t>high</w:t>
      </w:r>
      <w:r w:rsidR="00222CD0">
        <w:t xml:space="preserve"> as many people work on a part-time basis.</w:t>
      </w:r>
      <w:r w:rsidR="00F5787C">
        <w:t xml:space="preserve"> In the united states drinking places and food services subsectors record the largest number of new jobs than any other subsector. in recent years, bars and </w:t>
      </w:r>
      <w:r w:rsidR="006E2D3C">
        <w:t>restaurants</w:t>
      </w:r>
      <w:r w:rsidR="00F5787C">
        <w:t xml:space="preserve"> have increased in number since people are spending huge sums of money yearly economy improves.</w:t>
      </w:r>
    </w:p>
    <w:p w:rsidR="00F5787C" w:rsidRDefault="009439EA" w:rsidP="00F5787C">
      <w:pPr>
        <w:ind w:left="0"/>
        <w:jc w:val="center"/>
        <w:rPr>
          <w:b/>
        </w:rPr>
      </w:pPr>
      <w:r w:rsidRPr="00F5787C">
        <w:rPr>
          <w:b/>
        </w:rPr>
        <w:t>Business and Professional Services</w:t>
      </w:r>
    </w:p>
    <w:p w:rsidR="00E30839" w:rsidRDefault="009439EA" w:rsidP="00F5787C">
      <w:pPr>
        <w:ind w:left="0"/>
      </w:pPr>
      <w:r>
        <w:tab/>
        <w:t xml:space="preserve">The business and </w:t>
      </w:r>
      <w:r w:rsidR="006E2D3C">
        <w:t>professional</w:t>
      </w:r>
      <w:r>
        <w:t xml:space="preserve"> services comprise public relations and advertising se</w:t>
      </w:r>
      <w:r>
        <w:t xml:space="preserve">rvices: employment services and computer systems </w:t>
      </w:r>
      <w:r w:rsidR="006E2D3C">
        <w:t>design. Other</w:t>
      </w:r>
      <w:r>
        <w:t xml:space="preserve"> subsectors include </w:t>
      </w:r>
      <w:r w:rsidR="006E2D3C">
        <w:t>scientific</w:t>
      </w:r>
      <w:r>
        <w:t xml:space="preserve"> research and development services and technical consulting </w:t>
      </w:r>
      <w:r w:rsidR="006E2D3C">
        <w:t>services. The majority</w:t>
      </w:r>
      <w:r>
        <w:t xml:space="preserve"> of the jobs in this area, such as the waste services sector and </w:t>
      </w:r>
      <w:r w:rsidR="006E2D3C">
        <w:t>the administrative</w:t>
      </w:r>
      <w:r>
        <w:t xml:space="preserve"> sector, involve a part-time workforce. In 2019, part-time workers grew by 55%, creating more than 2 million jobs.</w:t>
      </w:r>
    </w:p>
    <w:p w:rsidR="00E30839" w:rsidRDefault="009439EA" w:rsidP="00E30839">
      <w:pPr>
        <w:ind w:left="0"/>
        <w:jc w:val="center"/>
        <w:rPr>
          <w:b/>
        </w:rPr>
      </w:pPr>
      <w:r w:rsidRPr="00E30839">
        <w:rPr>
          <w:b/>
        </w:rPr>
        <w:t>Warehousing and Utilities and Transportation</w:t>
      </w:r>
    </w:p>
    <w:p w:rsidR="00E30839" w:rsidRDefault="009439EA" w:rsidP="00E30839">
      <w:pPr>
        <w:ind w:left="0"/>
      </w:pPr>
      <w:r>
        <w:rPr>
          <w:b/>
        </w:rPr>
        <w:tab/>
      </w:r>
      <w:r>
        <w:t xml:space="preserve">Warehousing and utilities and transportation </w:t>
      </w:r>
      <w:r w:rsidR="006E2D3C">
        <w:t>consist</w:t>
      </w:r>
      <w:r>
        <w:t xml:space="preserve"> of </w:t>
      </w:r>
      <w:r w:rsidR="006E2D3C">
        <w:t>warehousing, track</w:t>
      </w:r>
      <w:r>
        <w:t xml:space="preserve"> transportation, and air </w:t>
      </w:r>
      <w:r w:rsidR="006E2D3C">
        <w:t>transport. The</w:t>
      </w:r>
      <w:r w:rsidR="00DE1C7B">
        <w:t xml:space="preserve"> </w:t>
      </w:r>
      <w:r w:rsidR="006E2D3C">
        <w:t>transportation subsector</w:t>
      </w:r>
      <w:r w:rsidR="00DE1C7B">
        <w:t xml:space="preserve"> </w:t>
      </w:r>
      <w:r w:rsidR="006E2D3C">
        <w:t>water, rail</w:t>
      </w:r>
      <w:r w:rsidR="00DE1C7B">
        <w:t>, and air transportation industries suffered a huge loss, whereas track transportation recorded a massive growth.</w:t>
      </w:r>
    </w:p>
    <w:p w:rsidR="00DE1C7B" w:rsidRDefault="009439EA" w:rsidP="00DE1C7B">
      <w:pPr>
        <w:ind w:left="0"/>
        <w:jc w:val="center"/>
      </w:pPr>
      <w:r w:rsidRPr="00DE1C7B">
        <w:rPr>
          <w:b/>
        </w:rPr>
        <w:t xml:space="preserve">Retail </w:t>
      </w:r>
      <w:r>
        <w:rPr>
          <w:b/>
        </w:rPr>
        <w:t>a</w:t>
      </w:r>
      <w:r w:rsidRPr="00DE1C7B">
        <w:rPr>
          <w:b/>
        </w:rPr>
        <w:t>nd Wholesale Trade</w:t>
      </w:r>
    </w:p>
    <w:p w:rsidR="00DE1C7B" w:rsidRDefault="009439EA" w:rsidP="00DE1C7B">
      <w:pPr>
        <w:ind w:left="0"/>
      </w:pPr>
      <w:r>
        <w:tab/>
        <w:t>The retail and wholesale trade consist</w:t>
      </w:r>
      <w:r>
        <w:t xml:space="preserve">s of retail subsector and wholesale </w:t>
      </w:r>
      <w:r w:rsidR="006E2D3C">
        <w:t>subsector. The</w:t>
      </w:r>
      <w:r>
        <w:t xml:space="preserve"> retail subsector consists of </w:t>
      </w:r>
      <w:r w:rsidR="00B31DC8">
        <w:t>merchandise, accessory</w:t>
      </w:r>
      <w:r>
        <w:t xml:space="preserve">, and clothing </w:t>
      </w:r>
      <w:r w:rsidR="00B31DC8">
        <w:t>stores. The</w:t>
      </w:r>
      <w:r>
        <w:t xml:space="preserve"> wholesale trade </w:t>
      </w:r>
      <w:r w:rsidR="00B31DC8">
        <w:t>subsector includes warehouse stores, for example, COSTCO. The number of such stores has increased nationwide, and individuals are taking advantage of their sales and coupons, specifically around the peak seasons.</w:t>
      </w:r>
    </w:p>
    <w:p w:rsidR="00B31DC8" w:rsidRDefault="009439EA" w:rsidP="00B31DC8">
      <w:pPr>
        <w:ind w:left="0"/>
        <w:jc w:val="center"/>
      </w:pPr>
      <w:r w:rsidRPr="00B31DC8">
        <w:rPr>
          <w:b/>
        </w:rPr>
        <w:t>Other Services</w:t>
      </w:r>
    </w:p>
    <w:p w:rsidR="00B31DC8" w:rsidRPr="00B31DC8" w:rsidRDefault="009439EA" w:rsidP="00B31DC8">
      <w:pPr>
        <w:ind w:left="0"/>
      </w:pPr>
      <w:r>
        <w:tab/>
        <w:t>Other services supersectors are a term for all the services that do not fit into the c</w:t>
      </w:r>
      <w:r w:rsidR="006E2D3C">
        <w:t>ategories' characteristics. According</w:t>
      </w:r>
      <w:r>
        <w:t xml:space="preserve"> to national statistics, this sector grew by 7% in 2019.</w:t>
      </w:r>
      <w:r w:rsidR="006E2D3C">
        <w:t xml:space="preserve"> united states bureau of statistics 2019, other services supersector is projected to reach 130 million jobs in 2023. the statistics also state that social assistance and the health care sector are projected to have massive growth.</w:t>
      </w:r>
    </w:p>
    <w:p w:rsidR="00D57794" w:rsidRPr="002C2233" w:rsidRDefault="00D57794" w:rsidP="00D57794">
      <w:pPr>
        <w:ind w:left="0"/>
      </w:pPr>
    </w:p>
    <w:p w:rsidR="002C2233" w:rsidRDefault="009439EA" w:rsidP="002C2233">
      <w:pPr>
        <w:ind w:left="0"/>
      </w:pPr>
      <w:r>
        <w:tab/>
      </w:r>
    </w:p>
    <w:p w:rsidR="002C2233" w:rsidRDefault="002C2233" w:rsidP="002C2233">
      <w:pPr>
        <w:jc w:val="center"/>
      </w:pPr>
    </w:p>
    <w:p w:rsidR="002C2233" w:rsidRDefault="002C2233" w:rsidP="002C2233">
      <w:pPr>
        <w:jc w:val="center"/>
      </w:pPr>
    </w:p>
    <w:sectPr w:rsidR="002C223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9439EA">
      <w:pPr>
        <w:spacing w:after="0" w:line="240" w:lineRule="auto"/>
      </w:pPr>
      <w:r>
        <w:separator/>
      </w:r>
    </w:p>
  </w:endnote>
  <w:endnote w:type="continuationSeparator" w:id="0">
    <w:p w:rsidR="00000000" w:rsidRDefault="00943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9439EA">
      <w:pPr>
        <w:spacing w:after="0" w:line="240" w:lineRule="auto"/>
      </w:pPr>
      <w:r>
        <w:separator/>
      </w:r>
    </w:p>
  </w:footnote>
  <w:footnote w:type="continuationSeparator" w:id="0">
    <w:p w:rsidR="00000000" w:rsidRDefault="00943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2348519"/>
      <w:docPartObj>
        <w:docPartGallery w:val="Page Numbers (Top of Page)"/>
        <w:docPartUnique/>
      </w:docPartObj>
    </w:sdtPr>
    <w:sdtEndPr>
      <w:rPr>
        <w:noProof/>
      </w:rPr>
    </w:sdtEndPr>
    <w:sdtContent>
      <w:p w:rsidR="00DA1853" w:rsidRDefault="009439EA">
        <w:pPr>
          <w:pStyle w:val="Header"/>
          <w:jc w:val="right"/>
        </w:pPr>
        <w:r>
          <w:fldChar w:fldCharType="begin"/>
        </w:r>
        <w:r>
          <w:instrText xml:space="preserve"> PAGE   \* MERGEFORMAT </w:instrText>
        </w:r>
        <w:r>
          <w:fldChar w:fldCharType="separate"/>
        </w:r>
        <w:r w:rsidR="006E2D3C">
          <w:rPr>
            <w:noProof/>
          </w:rPr>
          <w:t>5</w:t>
        </w:r>
        <w:r>
          <w:rPr>
            <w:noProof/>
          </w:rPr>
          <w:fldChar w:fldCharType="end"/>
        </w:r>
      </w:p>
    </w:sdtContent>
  </w:sdt>
  <w:p w:rsidR="00DA1853" w:rsidRDefault="00DA18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853"/>
    <w:rsid w:val="001C4CD1"/>
    <w:rsid w:val="00222CD0"/>
    <w:rsid w:val="002853EC"/>
    <w:rsid w:val="002C2233"/>
    <w:rsid w:val="00323F97"/>
    <w:rsid w:val="003A4673"/>
    <w:rsid w:val="005719AD"/>
    <w:rsid w:val="006E2D3C"/>
    <w:rsid w:val="007A3E1E"/>
    <w:rsid w:val="007F39AE"/>
    <w:rsid w:val="008E2C11"/>
    <w:rsid w:val="009439EA"/>
    <w:rsid w:val="009C3B55"/>
    <w:rsid w:val="00A80635"/>
    <w:rsid w:val="00AA037A"/>
    <w:rsid w:val="00B00F3D"/>
    <w:rsid w:val="00B31DC8"/>
    <w:rsid w:val="00BE0B2F"/>
    <w:rsid w:val="00CA212C"/>
    <w:rsid w:val="00D300CA"/>
    <w:rsid w:val="00D57794"/>
    <w:rsid w:val="00D917A0"/>
    <w:rsid w:val="00DA1853"/>
    <w:rsid w:val="00DE1C7B"/>
    <w:rsid w:val="00E30839"/>
    <w:rsid w:val="00F5787C"/>
    <w:rsid w:val="00F74F87"/>
    <w:rsid w:val="00FA502F"/>
    <w:rsid w:val="00FC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68FE4EA-A072-419A-A1A0-3290A8A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853"/>
  </w:style>
  <w:style w:type="paragraph" w:styleId="Footer">
    <w:name w:val="footer"/>
    <w:basedOn w:val="Normal"/>
    <w:link w:val="FooterChar"/>
    <w:uiPriority w:val="99"/>
    <w:unhideWhenUsed/>
    <w:rsid w:val="00DA1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SATELITE</dc:creator>
  <cp:lastModifiedBy>nyoike31@gmail.com</cp:lastModifiedBy>
  <cp:revision>2</cp:revision>
  <dcterms:created xsi:type="dcterms:W3CDTF">2021-03-12T19:51:00Z</dcterms:created>
  <dcterms:modified xsi:type="dcterms:W3CDTF">2021-03-12T19:51:00Z</dcterms:modified>
</cp:coreProperties>
</file>